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Sprint 4 Daily Standup – 2025-10-17</w:t>
      </w:r>
    </w:p>
    <w:p>
      <w:r>
        <w:t>Daily Standup – 2025-10-17</w:t>
        <w:br/>
        <w:br/>
        <w:t>EO – Esteban Oliva:</w:t>
        <w:br/>
        <w:t>- Hours Worked: 3</w:t>
        <w:br/>
        <w:t>- Completed: Progress on Theme/Style Switcher (CBRB-13).</w:t>
        <w:br/>
        <w:t>- Planned: Assist with Responsive Layout (CBRB-11).</w:t>
        <w:br/>
        <w:t>- Hurdles: Color contrast alignment.</w:t>
        <w:br/>
        <w:br/>
        <w:t>AP – Ambar Pineda:</w:t>
        <w:br/>
        <w:t>- Hours Worked: 3</w:t>
        <w:br/>
        <w:t>- Completed: Download/Export Page UI updates (CBRB-16).</w:t>
        <w:br/>
        <w:t>- Planned: Support File Upload UI (CBRB-14).</w:t>
        <w:br/>
        <w:t>- Hurdles: Complexity in export formatting.</w:t>
        <w:br/>
        <w:br/>
        <w:t>CP – Christopher Petit:</w:t>
        <w:br/>
        <w:t>- Hours Worked: 3</w:t>
        <w:br/>
        <w:t>- Completed: Error &amp; Validation UI logic (CBRB-12).</w:t>
        <w:br/>
        <w:t>- Planned: Begin Drag-and-Drop Section tasks (CBRB-15).</w:t>
        <w:br/>
        <w:t>- Hurdles: Consistency of message prompts.</w:t>
        <w:br/>
        <w:br/>
        <w:t>CJ – Cesar Jimenez:</w:t>
        <w:br/>
        <w:t>- Hours Worked: 3</w:t>
        <w:br/>
        <w:t>- Completed: Landing Page improvements (CBRB-8).</w:t>
        <w:br/>
        <w:t>- Planned: Support Success Page (CBRB-17).</w:t>
        <w:br/>
        <w:t>- Hurdles: Animation placement.</w:t>
        <w:br/>
        <w:br/>
        <w:t>LH – Logan Hicks:</w:t>
        <w:br/>
        <w:t>- Hours Worked: 3</w:t>
        <w:br/>
        <w:t>- Completed: File Upload Section updates (CBRB-14).</w:t>
        <w:br/>
        <w:t>- Planned: Assist Resume Form Layout (CBRB-9).</w:t>
        <w:br/>
        <w:t>- Hurdles: Handling multiple file types.</w:t>
        <w:br/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